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B93C8" w14:textId="77777777" w:rsidR="00436773" w:rsidRDefault="00DA11F1">
      <w:pPr>
        <w:pStyle w:val="Heading1"/>
      </w:pPr>
      <w:r>
        <w:t>Task: Applying WEEE Legislation in a Workplace Context</w:t>
      </w:r>
    </w:p>
    <w:p w14:paraId="32815D76" w14:textId="77777777" w:rsidR="00436773" w:rsidRDefault="00DA11F1">
      <w:r>
        <w:t>Working in pairs</w:t>
      </w:r>
      <w:r>
        <w:br/>
      </w:r>
    </w:p>
    <w:p w14:paraId="27EB50CF" w14:textId="77777777" w:rsidR="00436773" w:rsidRDefault="00DA11F1">
      <w:pPr>
        <w:pStyle w:val="Heading2"/>
      </w:pPr>
      <w:r>
        <w:t>Task Overview</w:t>
      </w:r>
    </w:p>
    <w:p w14:paraId="0987DFFB" w14:textId="77777777" w:rsidR="00436773" w:rsidRDefault="00DA11F1">
      <w:r>
        <w:t>You are working as part of the IT support team in a medium-sized organisation. Your role is to identify waste electrical and electronic equipment (WEEE), decide how it should be disposed of, and evaluate the importance of environmentally responsible disposal in the workplace.</w:t>
      </w:r>
    </w:p>
    <w:p w14:paraId="3CA85E4D" w14:textId="77777777" w:rsidR="00436773" w:rsidRDefault="00DA11F1">
      <w:r>
        <w:t>You must complete all subtasks and record your answers clearly.</w:t>
      </w:r>
    </w:p>
    <w:p w14:paraId="223679B4" w14:textId="77777777" w:rsidR="00436773" w:rsidRDefault="00DA11F1">
      <w:pPr>
        <w:pStyle w:val="Heading2"/>
      </w:pPr>
      <w:r>
        <w:t>Subtask A: Identifying WEEE in the Workplace</w:t>
      </w:r>
    </w:p>
    <w:p w14:paraId="1EE7BE0B" w14:textId="77777777" w:rsidR="00436773" w:rsidRDefault="00DA11F1">
      <w:r>
        <w:t>In your pair:</w:t>
      </w:r>
      <w:r>
        <w:br/>
        <w:t>1. Identify at least six items commonly found in a workplace that are classed as WEEE.</w:t>
      </w:r>
      <w:r>
        <w:br/>
        <w:t>2. For each item, explain why it must not be disposed of in general waste.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436773" w14:paraId="1138A12E" w14:textId="77777777" w:rsidTr="00DA11F1">
        <w:tc>
          <w:tcPr>
            <w:tcW w:w="4320" w:type="dxa"/>
          </w:tcPr>
          <w:p w14:paraId="3B7262B2" w14:textId="77777777" w:rsidR="00436773" w:rsidRDefault="00DA11F1">
            <w:r>
              <w:t>Item</w:t>
            </w:r>
          </w:p>
        </w:tc>
        <w:tc>
          <w:tcPr>
            <w:tcW w:w="4320" w:type="dxa"/>
          </w:tcPr>
          <w:p w14:paraId="2E411112" w14:textId="77777777" w:rsidR="00436773" w:rsidRDefault="00DA11F1">
            <w:r>
              <w:t>Why it is classed as WEEE</w:t>
            </w:r>
          </w:p>
        </w:tc>
      </w:tr>
      <w:tr w:rsidR="00436773" w14:paraId="2AC67101" w14:textId="77777777" w:rsidTr="00DA11F1">
        <w:tc>
          <w:tcPr>
            <w:tcW w:w="4320" w:type="dxa"/>
          </w:tcPr>
          <w:p w14:paraId="448C19AF" w14:textId="77777777" w:rsidR="00436773" w:rsidRDefault="00436773"/>
        </w:tc>
        <w:tc>
          <w:tcPr>
            <w:tcW w:w="4320" w:type="dxa"/>
          </w:tcPr>
          <w:p w14:paraId="4DC21C59" w14:textId="77777777" w:rsidR="00436773" w:rsidRDefault="00436773"/>
        </w:tc>
      </w:tr>
      <w:tr w:rsidR="00436773" w14:paraId="413280D4" w14:textId="77777777" w:rsidTr="00DA11F1">
        <w:tc>
          <w:tcPr>
            <w:tcW w:w="4320" w:type="dxa"/>
          </w:tcPr>
          <w:p w14:paraId="19E9F1B5" w14:textId="77777777" w:rsidR="00436773" w:rsidRDefault="00436773"/>
        </w:tc>
        <w:tc>
          <w:tcPr>
            <w:tcW w:w="4320" w:type="dxa"/>
          </w:tcPr>
          <w:p w14:paraId="3EEA6507" w14:textId="77777777" w:rsidR="00436773" w:rsidRDefault="00436773"/>
        </w:tc>
      </w:tr>
      <w:tr w:rsidR="00436773" w14:paraId="1F7A737C" w14:textId="77777777" w:rsidTr="00DA11F1">
        <w:tc>
          <w:tcPr>
            <w:tcW w:w="4320" w:type="dxa"/>
          </w:tcPr>
          <w:p w14:paraId="49852333" w14:textId="77777777" w:rsidR="00436773" w:rsidRDefault="00436773"/>
        </w:tc>
        <w:tc>
          <w:tcPr>
            <w:tcW w:w="4320" w:type="dxa"/>
          </w:tcPr>
          <w:p w14:paraId="13A441BC" w14:textId="77777777" w:rsidR="00436773" w:rsidRDefault="00436773"/>
        </w:tc>
      </w:tr>
      <w:tr w:rsidR="00436773" w14:paraId="2B478253" w14:textId="77777777" w:rsidTr="00DA11F1">
        <w:tc>
          <w:tcPr>
            <w:tcW w:w="4320" w:type="dxa"/>
          </w:tcPr>
          <w:p w14:paraId="37AD19A4" w14:textId="77777777" w:rsidR="00436773" w:rsidRDefault="00436773"/>
        </w:tc>
        <w:tc>
          <w:tcPr>
            <w:tcW w:w="4320" w:type="dxa"/>
          </w:tcPr>
          <w:p w14:paraId="06BD67E5" w14:textId="77777777" w:rsidR="00436773" w:rsidRDefault="00436773"/>
        </w:tc>
      </w:tr>
      <w:tr w:rsidR="00436773" w14:paraId="40FB0494" w14:textId="77777777" w:rsidTr="00DA11F1">
        <w:tc>
          <w:tcPr>
            <w:tcW w:w="4320" w:type="dxa"/>
          </w:tcPr>
          <w:p w14:paraId="715F8497" w14:textId="77777777" w:rsidR="00436773" w:rsidRDefault="00436773"/>
        </w:tc>
        <w:tc>
          <w:tcPr>
            <w:tcW w:w="4320" w:type="dxa"/>
          </w:tcPr>
          <w:p w14:paraId="786E77E8" w14:textId="77777777" w:rsidR="00436773" w:rsidRDefault="00436773"/>
        </w:tc>
      </w:tr>
      <w:tr w:rsidR="00436773" w14:paraId="646CD0D9" w14:textId="77777777" w:rsidTr="00DA11F1">
        <w:tc>
          <w:tcPr>
            <w:tcW w:w="4320" w:type="dxa"/>
          </w:tcPr>
          <w:p w14:paraId="78EB80FF" w14:textId="77777777" w:rsidR="00436773" w:rsidRDefault="00436773"/>
        </w:tc>
        <w:tc>
          <w:tcPr>
            <w:tcW w:w="4320" w:type="dxa"/>
          </w:tcPr>
          <w:p w14:paraId="7DC0B1AA" w14:textId="77777777" w:rsidR="00436773" w:rsidRDefault="00436773"/>
        </w:tc>
      </w:tr>
    </w:tbl>
    <w:p w14:paraId="3D950C0B" w14:textId="77777777" w:rsidR="00436773" w:rsidRDefault="00DA11F1">
      <w:pPr>
        <w:pStyle w:val="Heading2"/>
      </w:pPr>
      <w:r>
        <w:t>Subtask B: Disposal Decision Scenario</w:t>
      </w:r>
    </w:p>
    <w:p w14:paraId="19FBDB77" w14:textId="77777777" w:rsidR="00436773" w:rsidRDefault="00DA11F1">
      <w:r>
        <w:t>Scenario:</w:t>
      </w:r>
      <w:r>
        <w:br/>
        <w:t>Your organisation is replacing:</w:t>
      </w:r>
      <w:r>
        <w:br/>
        <w:t>- 15 desktop PCs</w:t>
      </w:r>
      <w:r>
        <w:br/>
        <w:t>- 10 monitors</w:t>
      </w:r>
      <w:r>
        <w:br/>
        <w:t>- 5 printers</w:t>
      </w:r>
      <w:r>
        <w:br/>
      </w:r>
      <w:r>
        <w:br/>
      </w:r>
      <w:r>
        <w:t>Some of the devices still contain hard drives with staff and customer data.</w:t>
      </w:r>
    </w:p>
    <w:p w14:paraId="6E1F130F" w14:textId="77777777" w:rsidR="00436773" w:rsidRDefault="00DA11F1">
      <w:r>
        <w:t>Answer together:</w:t>
      </w:r>
      <w:r>
        <w:br/>
        <w:t>1. What steps must be taken before the equipment is disposed of?</w:t>
      </w:r>
      <w:r>
        <w:br/>
        <w:t>2. Why is secure data removal essential in this situation?</w:t>
      </w:r>
      <w:r>
        <w:br/>
        <w:t>3. Which approved disposal route should be used and why?</w:t>
      </w:r>
    </w:p>
    <w:p w14:paraId="392B1472" w14:textId="77777777" w:rsidR="00436773" w:rsidRDefault="00DA11F1">
      <w:pPr>
        <w:pStyle w:val="Heading2"/>
      </w:pPr>
      <w:r>
        <w:lastRenderedPageBreak/>
        <w:t>Subtask C: Choosing an Environmentally Responsible Disposal Method</w:t>
      </w:r>
    </w:p>
    <w:p w14:paraId="44BC25C4" w14:textId="77777777" w:rsidR="00436773" w:rsidRDefault="00DA11F1">
      <w:r>
        <w:t>Choose one disposal option:</w:t>
      </w:r>
      <w:r>
        <w:br/>
        <w:t>- Licensed WEEE recycling company</w:t>
      </w:r>
      <w:r>
        <w:br/>
        <w:t>- IT equipment refurbishment and reuse scheme</w:t>
      </w:r>
      <w:r>
        <w:br/>
        <w:t>- Manufacturer take-back scheme</w:t>
      </w:r>
      <w:r>
        <w:br/>
      </w:r>
      <w:r>
        <w:br/>
        <w:t>Discuss and record:</w:t>
      </w:r>
      <w:r>
        <w:br/>
        <w:t>- How your chosen option protects the environment</w:t>
      </w:r>
      <w:r>
        <w:br/>
        <w:t>- How it reduces legal and security risks</w:t>
      </w:r>
      <w:r>
        <w:br/>
        <w:t>- One drawback of using this disposal method</w:t>
      </w:r>
    </w:p>
    <w:p w14:paraId="0101AD91" w14:textId="77777777" w:rsidR="00436773" w:rsidRDefault="00DA11F1">
      <w:pPr>
        <w:pStyle w:val="Heading2"/>
      </w:pPr>
      <w:r>
        <w:t>Subtask D: Reflection and Evaluation</w:t>
      </w:r>
    </w:p>
    <w:p w14:paraId="386C5397" w14:textId="77777777" w:rsidR="00436773" w:rsidRDefault="00DA11F1">
      <w:r>
        <w:t>Individually, then share with your partner, write a short evaluative paragraph (6–8 sentences) that answers:</w:t>
      </w:r>
      <w:r>
        <w:br/>
        <w:t>- What could happen if an organisation fails to comply with WEEE legislation?</w:t>
      </w:r>
      <w:r>
        <w:br/>
        <w:t>- Why is environmentally responsible disposal important for IT and digital support professionals?</w:t>
      </w:r>
      <w:r>
        <w:br/>
      </w:r>
      <w:r>
        <w:br/>
        <w:t>Your paragraph must include:</w:t>
      </w:r>
      <w:r>
        <w:br/>
        <w:t>- At least one consequence</w:t>
      </w:r>
      <w:r>
        <w:br/>
        <w:t>- One environmental impact</w:t>
      </w:r>
      <w:r>
        <w:br/>
        <w:t>- One professional responsibility</w:t>
      </w:r>
    </w:p>
    <w:sectPr w:rsidR="0043677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68282288">
    <w:abstractNumId w:val="8"/>
  </w:num>
  <w:num w:numId="2" w16cid:durableId="1653215096">
    <w:abstractNumId w:val="6"/>
  </w:num>
  <w:num w:numId="3" w16cid:durableId="1695231937">
    <w:abstractNumId w:val="5"/>
  </w:num>
  <w:num w:numId="4" w16cid:durableId="965237554">
    <w:abstractNumId w:val="4"/>
  </w:num>
  <w:num w:numId="5" w16cid:durableId="1547140152">
    <w:abstractNumId w:val="7"/>
  </w:num>
  <w:num w:numId="6" w16cid:durableId="917252531">
    <w:abstractNumId w:val="3"/>
  </w:num>
  <w:num w:numId="7" w16cid:durableId="485899779">
    <w:abstractNumId w:val="2"/>
  </w:num>
  <w:num w:numId="8" w16cid:durableId="422342788">
    <w:abstractNumId w:val="1"/>
  </w:num>
  <w:num w:numId="9" w16cid:durableId="1598782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6F27"/>
    <w:rsid w:val="00034616"/>
    <w:rsid w:val="0006063C"/>
    <w:rsid w:val="0015074B"/>
    <w:rsid w:val="0029639D"/>
    <w:rsid w:val="00326F90"/>
    <w:rsid w:val="00436773"/>
    <w:rsid w:val="00AA1D8D"/>
    <w:rsid w:val="00B47730"/>
    <w:rsid w:val="00CB0664"/>
    <w:rsid w:val="00DA11F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1C0724"/>
  <w14:defaultImageDpi w14:val="300"/>
  <w15:docId w15:val="{00D41720-D721-4E77-9C96-1AA98668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1600</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James Farrington</cp:lastModifiedBy>
  <cp:revision>2</cp:revision>
  <dcterms:created xsi:type="dcterms:W3CDTF">2026-02-05T09:39:00Z</dcterms:created>
  <dcterms:modified xsi:type="dcterms:W3CDTF">2026-02-05T09:39:00Z</dcterms:modified>
  <cp:category/>
</cp:coreProperties>
</file>